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26F4" w14:textId="3A17D802" w:rsidR="0086194E" w:rsidRPr="0086194E" w:rsidRDefault="004C21D2" w:rsidP="0086194E">
      <w:pPr>
        <w:spacing w:line="257" w:lineRule="auto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Tips til ansvarlige for fast giveraksjon</w:t>
      </w:r>
    </w:p>
    <w:p w14:paraId="3504BD16" w14:textId="77777777" w:rsidR="00E54CB6" w:rsidRDefault="00E54CB6" w:rsidP="00E54CB6">
      <w:pPr>
        <w:spacing w:line="257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0D80803A" w14:textId="585E7C49" w:rsidR="00E54CB6" w:rsidRPr="0086194E" w:rsidRDefault="00E54CB6" w:rsidP="00E54CB6">
      <w:pPr>
        <w:spacing w:line="257" w:lineRule="auto"/>
        <w:rPr>
          <w:rFonts w:eastAsia="Times New Roman" w:cs="Times New Roman"/>
          <w:b/>
          <w:bCs/>
          <w:sz w:val="28"/>
          <w:szCs w:val="28"/>
        </w:rPr>
      </w:pPr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Forberedelser</w:t>
      </w:r>
    </w:p>
    <w:p w14:paraId="2530F295" w14:textId="2F5146B0" w:rsidR="0018424C" w:rsidRDefault="0018424C" w:rsidP="00E54CB6">
      <w:pPr>
        <w:numPr>
          <w:ilvl w:val="0"/>
          <w:numId w:val="5"/>
        </w:numPr>
        <w:contextualSpacing/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  <w:color w:val="000000" w:themeColor="text1"/>
        </w:rPr>
        <w:t xml:space="preserve">Finn materiell til aksjonen her: </w:t>
      </w:r>
      <w:hyperlink r:id="rId8" w:history="1">
        <w:r>
          <w:rPr>
            <w:rStyle w:val="Hyperkobling"/>
          </w:rPr>
          <w:t>Fast giver-aksjon - Norsk Luthersk Misjonssamband (nlm.no)</w:t>
        </w:r>
      </w:hyperlink>
    </w:p>
    <w:p w14:paraId="4E7B04A5" w14:textId="3DE6DE94" w:rsidR="00E54CB6" w:rsidRPr="004C21D2" w:rsidRDefault="00E54CB6" w:rsidP="004C21D2">
      <w:pPr>
        <w:spacing w:line="257" w:lineRule="auto"/>
        <w:ind w:left="1068" w:firstLine="348"/>
        <w:contextualSpacing/>
        <w:rPr>
          <w:rFonts w:eastAsia="Times New Roman" w:cs="Times New Roman"/>
        </w:rPr>
      </w:pPr>
      <w:r w:rsidRPr="0018424C">
        <w:rPr>
          <w:rFonts w:ascii="Calibri" w:eastAsia="Times New Roman" w:hAnsi="Calibri" w:cs="Calibri"/>
          <w:i/>
          <w:iCs/>
          <w:color w:val="000000" w:themeColor="text1"/>
        </w:rPr>
        <w:t>Bruk gjerne fellesskapets egne fordelte giveravtaler</w:t>
      </w:r>
      <w:r w:rsidR="0018424C">
        <w:rPr>
          <w:rFonts w:ascii="Calibri" w:eastAsia="Times New Roman" w:hAnsi="Calibri" w:cs="Calibri"/>
          <w:i/>
          <w:iCs/>
          <w:color w:val="000000" w:themeColor="text1"/>
        </w:rPr>
        <w:t xml:space="preserve">: </w:t>
      </w:r>
      <w:hyperlink r:id="rId9" w:history="1">
        <w:r w:rsidR="004C21D2">
          <w:rPr>
            <w:rStyle w:val="Hyperkobling"/>
          </w:rPr>
          <w:t>Fordelte giveravtaler (nlm.no)</w:t>
        </w:r>
      </w:hyperlink>
    </w:p>
    <w:p w14:paraId="3D748CBB" w14:textId="77E0CCEC" w:rsidR="004C21D2" w:rsidRPr="0018424C" w:rsidRDefault="004C21D2" w:rsidP="004C21D2">
      <w:pPr>
        <w:spacing w:line="257" w:lineRule="auto"/>
        <w:ind w:left="1440"/>
        <w:contextualSpacing/>
        <w:rPr>
          <w:rFonts w:eastAsia="Times New Roman" w:cs="Times New Roman"/>
        </w:rPr>
      </w:pPr>
      <w:r>
        <w:rPr>
          <w:rFonts w:ascii="Calibri" w:eastAsia="Times New Roman" w:hAnsi="Calibri" w:cs="Calibri"/>
          <w:color w:val="000000" w:themeColor="text1"/>
        </w:rPr>
        <w:t>Hvis deres fellesskap ikke har dette og ønsker det, ta kontakt med giver@nlm.</w:t>
      </w:r>
      <w:r>
        <w:rPr>
          <w:rFonts w:eastAsia="Times New Roman" w:cs="Times New Roman"/>
        </w:rPr>
        <w:t>no</w:t>
      </w:r>
    </w:p>
    <w:p w14:paraId="53895504" w14:textId="33239C7E" w:rsidR="00E54CB6" w:rsidRPr="004C21D2" w:rsidRDefault="00E54CB6" w:rsidP="004C21D2">
      <w:pPr>
        <w:numPr>
          <w:ilvl w:val="0"/>
          <w:numId w:val="4"/>
        </w:numPr>
        <w:contextualSpacing/>
        <w:rPr>
          <w:rFonts w:eastAsiaTheme="minorEastAsia" w:cs="Times New Roman"/>
          <w:color w:val="000000" w:themeColor="text1"/>
        </w:rPr>
      </w:pPr>
      <w:r w:rsidRPr="0086194E">
        <w:rPr>
          <w:rFonts w:ascii="Calibri" w:eastAsia="Times New Roman" w:hAnsi="Calibri" w:cs="Calibri"/>
          <w:color w:val="000000" w:themeColor="text1"/>
        </w:rPr>
        <w:t>Heng opp plakater</w:t>
      </w:r>
      <w:r w:rsidR="00D91D08">
        <w:rPr>
          <w:rFonts w:ascii="Calibri" w:eastAsia="Times New Roman" w:hAnsi="Calibri" w:cs="Calibri"/>
          <w:color w:val="000000" w:themeColor="text1"/>
        </w:rPr>
        <w:t xml:space="preserve"> på strategiske plasser</w:t>
      </w:r>
      <w:r w:rsidRPr="0086194E">
        <w:rPr>
          <w:rFonts w:ascii="Calibri" w:eastAsia="Times New Roman" w:hAnsi="Calibri" w:cs="Calibri"/>
          <w:color w:val="000000" w:themeColor="text1"/>
        </w:rPr>
        <w:t xml:space="preserve"> </w:t>
      </w:r>
      <w:r w:rsidR="00D91D08">
        <w:rPr>
          <w:rFonts w:ascii="Calibri" w:eastAsia="Times New Roman" w:hAnsi="Calibri" w:cs="Calibri"/>
          <w:color w:val="000000" w:themeColor="text1"/>
        </w:rPr>
        <w:t xml:space="preserve">og sørg for at </w:t>
      </w:r>
      <w:proofErr w:type="spellStart"/>
      <w:r w:rsidR="00D91D08">
        <w:rPr>
          <w:rFonts w:ascii="Calibri" w:eastAsia="Times New Roman" w:hAnsi="Calibri" w:cs="Calibri"/>
          <w:color w:val="000000" w:themeColor="text1"/>
        </w:rPr>
        <w:t>evt</w:t>
      </w:r>
      <w:proofErr w:type="spellEnd"/>
      <w:r w:rsidRPr="0086194E">
        <w:rPr>
          <w:rFonts w:ascii="Calibri" w:eastAsia="Times New Roman" w:hAnsi="Calibri" w:cs="Calibri"/>
          <w:color w:val="000000" w:themeColor="text1"/>
        </w:rPr>
        <w:t xml:space="preserve"> digitale plakater</w:t>
      </w:r>
      <w:r w:rsidR="00D91D08">
        <w:rPr>
          <w:rFonts w:ascii="Calibri" w:eastAsia="Times New Roman" w:hAnsi="Calibri" w:cs="Calibri"/>
          <w:color w:val="000000" w:themeColor="text1"/>
        </w:rPr>
        <w:t xml:space="preserve"> er godt synlig. Vis gjerne til deres eventuelle fordelte giveravtale: </w:t>
      </w:r>
      <w:hyperlink r:id="rId10" w:history="1">
        <w:r w:rsidR="00E6343D">
          <w:rPr>
            <w:rStyle w:val="Hyperkobling"/>
          </w:rPr>
          <w:t>Fordelte giveravtaler (nlm.no)</w:t>
        </w:r>
      </w:hyperlink>
    </w:p>
    <w:p w14:paraId="3C397DE1" w14:textId="77777777" w:rsidR="00E31423" w:rsidRDefault="00E31423" w:rsidP="0086194E">
      <w:pPr>
        <w:spacing w:line="257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</w:p>
    <w:p w14:paraId="4E490C0C" w14:textId="67F3F699" w:rsidR="0086194E" w:rsidRPr="0086194E" w:rsidRDefault="0086194E" w:rsidP="0086194E">
      <w:pPr>
        <w:spacing w:line="257" w:lineRule="auto"/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En enkel fast giver-</w:t>
      </w:r>
      <w:r w:rsidR="00E54CB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dag</w:t>
      </w:r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:</w:t>
      </w:r>
    </w:p>
    <w:p w14:paraId="4F8F4132" w14:textId="70D0C51E" w:rsidR="0086194E" w:rsidRPr="0086194E" w:rsidRDefault="0086194E" w:rsidP="0086194E">
      <w:pPr>
        <w:numPr>
          <w:ilvl w:val="0"/>
          <w:numId w:val="4"/>
        </w:numPr>
        <w:contextualSpacing/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  <w:color w:val="000000" w:themeColor="text1"/>
        </w:rPr>
        <w:t>Dele ut fast giver-flyers (med penn) eller slipp med QR-kode.</w:t>
      </w:r>
    </w:p>
    <w:p w14:paraId="05D41820" w14:textId="12BAF104" w:rsidR="0086194E" w:rsidRDefault="0086194E" w:rsidP="0086194E">
      <w:pPr>
        <w:ind w:left="72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K</w:t>
      </w:r>
      <w:r w:rsidRPr="0086194E">
        <w:rPr>
          <w:rFonts w:ascii="Calibri" w:eastAsia="Times New Roman" w:hAnsi="Calibri" w:cs="Calibri"/>
          <w:color w:val="000000" w:themeColor="text1"/>
        </w:rPr>
        <w:t xml:space="preserve">an deles ut i inngangen eller legges på setene. </w:t>
      </w:r>
    </w:p>
    <w:p w14:paraId="5BB322C3" w14:textId="6B099579" w:rsidR="00D91D08" w:rsidRPr="00D91D08" w:rsidRDefault="00D91D08" w:rsidP="00D91D08">
      <w:pPr>
        <w:pStyle w:val="Listeavsnit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D91D08">
        <w:rPr>
          <w:rFonts w:ascii="Calibri" w:hAnsi="Calibri" w:cs="Calibri"/>
          <w:color w:val="000000" w:themeColor="text1"/>
        </w:rPr>
        <w:t xml:space="preserve">Snakk om fast givertjeneste fra talerstolen, legg gjerne vekt på at givertjeneste også er en del av kallet (vi er kalt til å be, gi og gå). </w:t>
      </w:r>
    </w:p>
    <w:p w14:paraId="5C711397" w14:textId="4AC4EC9B" w:rsidR="00D91D08" w:rsidRPr="00D91D08" w:rsidRDefault="00D91D08" w:rsidP="00D91D08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D91D08">
        <w:rPr>
          <w:rFonts w:ascii="Calibri" w:hAnsi="Calibri" w:cs="Calibri"/>
          <w:color w:val="000000" w:themeColor="text1"/>
        </w:rPr>
        <w:t>Vi anbefaler å vise filmen «Gi det videre»</w:t>
      </w:r>
      <w:r w:rsidR="00AB57D9">
        <w:rPr>
          <w:rFonts w:ascii="Calibri" w:hAnsi="Calibri" w:cs="Calibri"/>
          <w:color w:val="000000" w:themeColor="text1"/>
        </w:rPr>
        <w:t xml:space="preserve"> (kommer samtidig med prosjektkatalogen, </w:t>
      </w:r>
      <w:proofErr w:type="spellStart"/>
      <w:r w:rsidR="00AB57D9">
        <w:rPr>
          <w:rFonts w:ascii="Calibri" w:hAnsi="Calibri" w:cs="Calibri"/>
          <w:color w:val="000000" w:themeColor="text1"/>
        </w:rPr>
        <w:t>ca</w:t>
      </w:r>
      <w:proofErr w:type="spellEnd"/>
      <w:r w:rsidR="00AB57D9">
        <w:rPr>
          <w:rFonts w:ascii="Calibri" w:hAnsi="Calibri" w:cs="Calibri"/>
          <w:color w:val="000000" w:themeColor="text1"/>
        </w:rPr>
        <w:t xml:space="preserve"> midten av februar)</w:t>
      </w:r>
      <w:r w:rsidRPr="00D91D08">
        <w:rPr>
          <w:rFonts w:ascii="Calibri" w:hAnsi="Calibri" w:cs="Calibri"/>
          <w:color w:val="000000" w:themeColor="text1"/>
        </w:rPr>
        <w:t xml:space="preserve"> i forbindelse med oppfordring til å bli fast giver eller øke beløpet. </w:t>
      </w:r>
      <w:r w:rsidR="00E6343D">
        <w:rPr>
          <w:rFonts w:ascii="Calibri" w:hAnsi="Calibri" w:cs="Calibri"/>
          <w:color w:val="000000" w:themeColor="text1"/>
        </w:rPr>
        <w:t xml:space="preserve">Følg gjerne forslaget vårt til møteledermanus før og etter filmen. </w:t>
      </w:r>
    </w:p>
    <w:p w14:paraId="0C105057" w14:textId="079A48D5" w:rsidR="00E54CB6" w:rsidRPr="00E6343D" w:rsidRDefault="00E6343D" w:rsidP="00E54CB6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Ha gjerne den</w:t>
      </w:r>
      <w:r w:rsidR="0086194E" w:rsidRPr="00E6343D">
        <w:rPr>
          <w:rFonts w:ascii="Calibri" w:hAnsi="Calibri" w:cs="Calibri"/>
          <w:color w:val="000000" w:themeColor="text1"/>
        </w:rPr>
        <w:t xml:space="preserve"> digitale plakaten</w:t>
      </w:r>
      <w:r>
        <w:rPr>
          <w:rFonts w:ascii="Calibri" w:hAnsi="Calibri" w:cs="Calibri"/>
          <w:color w:val="000000" w:themeColor="text1"/>
        </w:rPr>
        <w:t xml:space="preserve"> om aksjonen synlig en liten stund</w:t>
      </w:r>
      <w:r w:rsidR="00E54CB6" w:rsidRPr="00E6343D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Evt</w:t>
      </w:r>
      <w:proofErr w:type="spellEnd"/>
      <w:r>
        <w:rPr>
          <w:rFonts w:ascii="Calibri" w:hAnsi="Calibri" w:cs="Calibri"/>
          <w:color w:val="000000" w:themeColor="text1"/>
        </w:rPr>
        <w:t xml:space="preserve"> bruk egen plakat med deres fordelte avtale.</w:t>
      </w:r>
    </w:p>
    <w:p w14:paraId="056AC319" w14:textId="74D85AFD" w:rsidR="0086194E" w:rsidRPr="0086194E" w:rsidRDefault="0086194E" w:rsidP="0086194E">
      <w:pPr>
        <w:numPr>
          <w:ilvl w:val="0"/>
          <w:numId w:val="2"/>
        </w:numPr>
        <w:contextualSpacing/>
        <w:rPr>
          <w:rFonts w:eastAsiaTheme="minorEastAsia" w:cs="Times New Roman"/>
          <w:i/>
          <w:iCs/>
          <w:color w:val="000000" w:themeColor="text1"/>
        </w:rPr>
      </w:pPr>
      <w:r w:rsidRPr="0086194E">
        <w:rPr>
          <w:rFonts w:ascii="Calibri" w:eastAsia="Times New Roman" w:hAnsi="Calibri" w:cs="Calibri"/>
          <w:color w:val="000000" w:themeColor="text1"/>
        </w:rPr>
        <w:t xml:space="preserve">Be </w:t>
      </w:r>
      <w:r w:rsidR="00E6343D">
        <w:rPr>
          <w:rFonts w:ascii="Calibri" w:eastAsia="Times New Roman" w:hAnsi="Calibri" w:cs="Calibri"/>
          <w:color w:val="000000" w:themeColor="text1"/>
        </w:rPr>
        <w:t xml:space="preserve">en bønn for givertjenesten, takke for alle som gir og en velsignelse av gavene. </w:t>
      </w:r>
    </w:p>
    <w:p w14:paraId="6AE8DC3C" w14:textId="77777777" w:rsidR="0086194E" w:rsidRPr="0086194E" w:rsidRDefault="0086194E" w:rsidP="0086194E">
      <w:pPr>
        <w:ind w:left="720"/>
        <w:contextualSpacing/>
        <w:rPr>
          <w:rFonts w:eastAsiaTheme="minorEastAsia" w:cs="Times New Roman"/>
          <w:i/>
          <w:iCs/>
          <w:color w:val="000000" w:themeColor="text1"/>
        </w:rPr>
      </w:pPr>
    </w:p>
    <w:p w14:paraId="6BCB3C11" w14:textId="77777777" w:rsidR="0086194E" w:rsidRPr="0086194E" w:rsidRDefault="0086194E" w:rsidP="0086194E">
      <w:pPr>
        <w:spacing w:line="257" w:lineRule="auto"/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Etter møtet:</w:t>
      </w:r>
    </w:p>
    <w:p w14:paraId="6ECC5BE6" w14:textId="6ABDF1E6" w:rsidR="0086194E" w:rsidRPr="0086194E" w:rsidRDefault="0086194E" w:rsidP="0086194E">
      <w:pPr>
        <w:numPr>
          <w:ilvl w:val="0"/>
          <w:numId w:val="3"/>
        </w:numPr>
        <w:contextualSpacing/>
        <w:rPr>
          <w:rFonts w:eastAsiaTheme="minorEastAsia" w:cs="Times New Roman"/>
          <w:color w:val="000000" w:themeColor="text1"/>
        </w:rPr>
      </w:pPr>
      <w:r w:rsidRPr="0086194E">
        <w:rPr>
          <w:rFonts w:ascii="Calibri" w:eastAsia="Times New Roman" w:hAnsi="Calibri" w:cs="Calibri"/>
          <w:color w:val="000000" w:themeColor="text1"/>
        </w:rPr>
        <w:t>Samle inn utfylte skjemaer ved utgang/stand.</w:t>
      </w:r>
    </w:p>
    <w:p w14:paraId="30EE6CFC" w14:textId="1AA9E32E" w:rsidR="0086194E" w:rsidRPr="00E6343D" w:rsidRDefault="0086194E" w:rsidP="0086194E">
      <w:pPr>
        <w:numPr>
          <w:ilvl w:val="0"/>
          <w:numId w:val="3"/>
        </w:numPr>
        <w:contextualSpacing/>
        <w:rPr>
          <w:rFonts w:eastAsiaTheme="minorEastAsia" w:cs="Times New Roman"/>
          <w:color w:val="000000" w:themeColor="text1"/>
        </w:rPr>
      </w:pPr>
      <w:r w:rsidRPr="0086194E">
        <w:rPr>
          <w:rFonts w:ascii="Calibri" w:eastAsia="Times New Roman" w:hAnsi="Calibri" w:cs="Calibri"/>
          <w:color w:val="000000" w:themeColor="text1"/>
        </w:rPr>
        <w:t xml:space="preserve">Gi gjerne mulighet til spørsmål og hjelp til å fylle ut fast giver-skjema. </w:t>
      </w:r>
      <w:r w:rsidR="00E6343D">
        <w:rPr>
          <w:rFonts w:ascii="Calibri" w:eastAsia="Times New Roman" w:hAnsi="Calibri" w:cs="Calibri"/>
          <w:color w:val="000000" w:themeColor="text1"/>
        </w:rPr>
        <w:t>‘</w:t>
      </w:r>
    </w:p>
    <w:p w14:paraId="14B09F9C" w14:textId="68DE485F" w:rsidR="00E6343D" w:rsidRPr="0086194E" w:rsidRDefault="00E6343D" w:rsidP="0086194E">
      <w:pPr>
        <w:numPr>
          <w:ilvl w:val="0"/>
          <w:numId w:val="3"/>
        </w:numPr>
        <w:contextualSpacing/>
        <w:rPr>
          <w:rFonts w:eastAsiaTheme="minorEastAsia" w:cs="Times New Roman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Vær tilgjengelig og synlig på et eller annet vis for giverne. </w:t>
      </w:r>
    </w:p>
    <w:p w14:paraId="1C380500" w14:textId="77777777" w:rsidR="00B33EAA" w:rsidRPr="0086194E" w:rsidRDefault="00B33EAA" w:rsidP="0086194E">
      <w:pPr>
        <w:rPr>
          <w:rFonts w:eastAsia="Times New Roman" w:cs="Times New Roman"/>
        </w:rPr>
      </w:pPr>
    </w:p>
    <w:p w14:paraId="6C38299F" w14:textId="77777777" w:rsidR="0086194E" w:rsidRPr="0086194E" w:rsidRDefault="0086194E" w:rsidP="0086194E">
      <w:pPr>
        <w:spacing w:line="257" w:lineRule="auto"/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Tips til </w:t>
      </w:r>
      <w:proofErr w:type="spellStart"/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oppfølgingskampanj</w:t>
      </w:r>
      <w:proofErr w:type="spellEnd"/>
      <w:r w:rsidRPr="008619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/-er</w:t>
      </w:r>
    </w:p>
    <w:p w14:paraId="5BDA296C" w14:textId="33357828" w:rsidR="00E31423" w:rsidRPr="0086194E" w:rsidRDefault="0086194E" w:rsidP="007664ED">
      <w:pPr>
        <w:spacing w:line="257" w:lineRule="auto"/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  <w:color w:val="000000" w:themeColor="text1"/>
        </w:rPr>
        <w:t>En oppfølgingskampanj</w:t>
      </w:r>
      <w:r w:rsidR="00E6343D">
        <w:rPr>
          <w:rFonts w:ascii="Calibri" w:eastAsia="Times New Roman" w:hAnsi="Calibri" w:cs="Calibri"/>
          <w:color w:val="000000" w:themeColor="text1"/>
        </w:rPr>
        <w:t>e</w:t>
      </w:r>
      <w:r w:rsidRPr="0086194E">
        <w:rPr>
          <w:rFonts w:ascii="Calibri" w:eastAsia="Times New Roman" w:hAnsi="Calibri" w:cs="Calibri"/>
          <w:color w:val="000000" w:themeColor="text1"/>
        </w:rPr>
        <w:t xml:space="preserve"> kan være tilnærmet lik «</w:t>
      </w:r>
      <w:proofErr w:type="spellStart"/>
      <w:r w:rsidRPr="0086194E">
        <w:rPr>
          <w:rFonts w:ascii="Calibri" w:eastAsia="Times New Roman" w:hAnsi="Calibri" w:cs="Calibri"/>
          <w:color w:val="000000" w:themeColor="text1"/>
        </w:rPr>
        <w:t>hovedaksjonen</w:t>
      </w:r>
      <w:proofErr w:type="spellEnd"/>
      <w:r w:rsidRPr="0086194E">
        <w:rPr>
          <w:rFonts w:ascii="Calibri" w:eastAsia="Times New Roman" w:hAnsi="Calibri" w:cs="Calibri"/>
          <w:color w:val="000000" w:themeColor="text1"/>
        </w:rPr>
        <w:t>» beskrevet over. Hvis det for det meste er de samme møtedeltakerne som er til stede, kan man velge å nedtone enkelte deler og f.eks. ha fast giver-flyers tilgjengelig etter møtet ved kaffen.</w:t>
      </w:r>
    </w:p>
    <w:p w14:paraId="540CE5CC" w14:textId="77777777" w:rsidR="0086194E" w:rsidRPr="0086194E" w:rsidRDefault="0086194E" w:rsidP="0086194E">
      <w:pPr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  <w:b/>
          <w:bCs/>
          <w:sz w:val="24"/>
          <w:szCs w:val="24"/>
        </w:rPr>
        <w:t>Andre ressurser som kan brukes:</w:t>
      </w:r>
    </w:p>
    <w:p w14:paraId="48DEF566" w14:textId="29B628DD" w:rsidR="0086194E" w:rsidRPr="0086194E" w:rsidRDefault="0086194E" w:rsidP="0086194E">
      <w:pPr>
        <w:rPr>
          <w:rFonts w:eastAsia="Times New Roman" w:cs="Times New Roman"/>
        </w:rPr>
      </w:pPr>
      <w:r w:rsidRPr="0086194E">
        <w:rPr>
          <w:rFonts w:ascii="Calibri" w:eastAsia="Times New Roman" w:hAnsi="Calibri" w:cs="Calibri"/>
        </w:rPr>
        <w:t xml:space="preserve">Man kan også velge å variere med andre ressurser for å sette enda mer søkelys på fast giver-aksjonen. </w:t>
      </w:r>
    </w:p>
    <w:p w14:paraId="5A5047DD" w14:textId="6326B8CD" w:rsidR="00E6343D" w:rsidRPr="00EF58E6" w:rsidRDefault="00E31423" w:rsidP="00EF58E6">
      <w:pPr>
        <w:numPr>
          <w:ilvl w:val="0"/>
          <w:numId w:val="1"/>
        </w:numPr>
        <w:contextualSpacing/>
        <w:rPr>
          <w:rFonts w:eastAsiaTheme="minorEastAsia" w:cs="Times New Roman"/>
          <w:b/>
          <w:bCs/>
        </w:rPr>
      </w:pPr>
      <w:r>
        <w:rPr>
          <w:rFonts w:ascii="Calibri" w:eastAsia="Times New Roman" w:hAnsi="Calibri" w:cs="Calibri"/>
          <w:b/>
          <w:bCs/>
        </w:rPr>
        <w:t>F</w:t>
      </w:r>
      <w:r w:rsidR="0086194E" w:rsidRPr="0086194E">
        <w:rPr>
          <w:rFonts w:ascii="Calibri" w:eastAsia="Times New Roman" w:hAnsi="Calibri" w:cs="Calibri"/>
          <w:b/>
          <w:bCs/>
        </w:rPr>
        <w:t>ilmer som forteller om arbeidet eller kallet om å nå verden med Kristus:</w:t>
      </w:r>
    </w:p>
    <w:p w14:paraId="61E37E7F" w14:textId="5B35977D" w:rsidR="00E6343D" w:rsidRDefault="00EF58E6" w:rsidP="00EF58E6">
      <w:pPr>
        <w:pStyle w:val="Ingenmellomrom"/>
        <w:ind w:left="708"/>
      </w:pPr>
      <w:r>
        <w:t>«</w:t>
      </w:r>
      <w:r w:rsidR="00E6343D">
        <w:t>Gi det videre</w:t>
      </w:r>
      <w:r>
        <w:t xml:space="preserve">» (film kommer samtidig med prosjektkatalogen, </w:t>
      </w:r>
      <w:proofErr w:type="spellStart"/>
      <w:r>
        <w:t>ca</w:t>
      </w:r>
      <w:proofErr w:type="spellEnd"/>
      <w:r>
        <w:t xml:space="preserve"> midten av februar). </w:t>
      </w:r>
    </w:p>
    <w:p w14:paraId="09058624" w14:textId="71A7C97A" w:rsidR="00E31423" w:rsidRDefault="0086194E" w:rsidP="00EF58E6">
      <w:pPr>
        <w:pStyle w:val="Ingenmellomrom"/>
        <w:ind w:left="708"/>
      </w:pPr>
      <w:r w:rsidRPr="0086194E">
        <w:t>«Til hans ære» (Om kallet til misjon og vårt ansvar som kristne)</w:t>
      </w:r>
      <w:r w:rsidR="00EF58E6">
        <w:t xml:space="preserve"> </w:t>
      </w:r>
      <w:hyperlink r:id="rId11" w:history="1">
        <w:r w:rsidR="00EF58E6" w:rsidRPr="001D43CF">
          <w:rPr>
            <w:rStyle w:val="Hyperkobling"/>
            <w:rFonts w:ascii="Calibri" w:eastAsia="Times New Roman" w:hAnsi="Calibri" w:cs="Calibri"/>
          </w:rPr>
          <w:t>https://vimeo.com/508344617</w:t>
        </w:r>
      </w:hyperlink>
    </w:p>
    <w:p w14:paraId="3350BBEA" w14:textId="609A1C9C" w:rsidR="0086194E" w:rsidRDefault="0086194E" w:rsidP="00EF58E6">
      <w:pPr>
        <w:pStyle w:val="Ingenmellomrom"/>
        <w:ind w:firstLine="708"/>
      </w:pPr>
      <w:r w:rsidRPr="0086194E">
        <w:lastRenderedPageBreak/>
        <w:t>«Under overflaten» (Om misjon i sensitive områder)</w:t>
      </w:r>
      <w:r w:rsidR="00EF58E6">
        <w:t xml:space="preserve"> </w:t>
      </w:r>
      <w:hyperlink r:id="rId12" w:history="1">
        <w:r w:rsidR="00EF58E6" w:rsidRPr="001D43CF">
          <w:rPr>
            <w:rStyle w:val="Hyperkobling"/>
            <w:rFonts w:eastAsia="Times New Roman"/>
          </w:rPr>
          <w:t>https://vimeo.com/276857257</w:t>
        </w:r>
      </w:hyperlink>
      <w:r w:rsidR="00EF58E6">
        <w:rPr>
          <w:rFonts w:eastAsia="Times New Roman" w:cs="Times New Roman"/>
        </w:rPr>
        <w:tab/>
      </w:r>
      <w:r w:rsidR="00EF58E6">
        <w:rPr>
          <w:rFonts w:eastAsia="Times New Roman" w:cs="Times New Roman"/>
        </w:rPr>
        <w:tab/>
        <w:t xml:space="preserve">eller bruk en av månedens misjonsfelt-filmer: </w:t>
      </w:r>
      <w:hyperlink r:id="rId13" w:history="1">
        <w:r w:rsidR="00EF58E6">
          <w:rPr>
            <w:rStyle w:val="Hyperkobling"/>
          </w:rPr>
          <w:t xml:space="preserve">Månedens misjonsfelt </w:t>
        </w:r>
        <w:proofErr w:type="spellStart"/>
        <w:r w:rsidR="00EF58E6">
          <w:rPr>
            <w:rStyle w:val="Hyperkobling"/>
          </w:rPr>
          <w:t>on</w:t>
        </w:r>
        <w:proofErr w:type="spellEnd"/>
        <w:r w:rsidR="00EF58E6">
          <w:rPr>
            <w:rStyle w:val="Hyperkobling"/>
          </w:rPr>
          <w:t xml:space="preserve"> </w:t>
        </w:r>
        <w:proofErr w:type="spellStart"/>
        <w:r w:rsidR="00EF58E6">
          <w:rPr>
            <w:rStyle w:val="Hyperkobling"/>
          </w:rPr>
          <w:t>Vimeo</w:t>
        </w:r>
        <w:proofErr w:type="spellEnd"/>
      </w:hyperlink>
    </w:p>
    <w:p w14:paraId="29B24912" w14:textId="77777777" w:rsidR="00EF58E6" w:rsidRPr="00EF58E6" w:rsidRDefault="00EF58E6" w:rsidP="00EF58E6">
      <w:pPr>
        <w:pStyle w:val="Ingenmellomrom"/>
        <w:ind w:firstLine="708"/>
      </w:pPr>
    </w:p>
    <w:p w14:paraId="3B45CA56" w14:textId="2AA6C4D9" w:rsidR="0086194E" w:rsidRPr="008D7E94" w:rsidRDefault="0086194E" w:rsidP="0086194E">
      <w:pPr>
        <w:numPr>
          <w:ilvl w:val="0"/>
          <w:numId w:val="1"/>
        </w:numPr>
        <w:contextualSpacing/>
        <w:rPr>
          <w:rFonts w:eastAsiaTheme="minorEastAsia" w:cs="Times New Roman"/>
        </w:rPr>
      </w:pPr>
      <w:r w:rsidRPr="0086194E">
        <w:rPr>
          <w:rFonts w:ascii="Calibri" w:eastAsia="Times New Roman" w:hAnsi="Calibri" w:cs="Calibri"/>
          <w:b/>
          <w:bCs/>
        </w:rPr>
        <w:t xml:space="preserve">Inkluder inspirasjon/oppfordring til givertjeneste i åpning, tale eller en kollekttale. </w:t>
      </w:r>
    </w:p>
    <w:p w14:paraId="0E2E22AD" w14:textId="73803143" w:rsidR="008D7E94" w:rsidRPr="0086194E" w:rsidRDefault="008D7E94" w:rsidP="008D7E94">
      <w:pPr>
        <w:ind w:left="720"/>
        <w:contextualSpacing/>
        <w:rPr>
          <w:rFonts w:eastAsiaTheme="minorEastAsia" w:cs="Times New Roman"/>
        </w:rPr>
      </w:pPr>
      <w:r>
        <w:rPr>
          <w:rFonts w:ascii="Calibri" w:eastAsia="Times New Roman" w:hAnsi="Calibri" w:cs="Calibri"/>
        </w:rPr>
        <w:t xml:space="preserve">Bruk gjerne en historie fra prosjektkatalogen/nlm.no/signal som inspirasjon. Knytt sammen givertjeneste og misjonsinformasjon. Avslutt en historie med </w:t>
      </w:r>
      <w:proofErr w:type="gramStart"/>
      <w:r>
        <w:rPr>
          <w:rFonts w:ascii="Calibri" w:eastAsia="Times New Roman" w:hAnsi="Calibri" w:cs="Calibri"/>
        </w:rPr>
        <w:t>« …</w:t>
      </w:r>
      <w:proofErr w:type="gramEnd"/>
      <w:r>
        <w:rPr>
          <w:rFonts w:ascii="Calibri" w:eastAsia="Times New Roman" w:hAnsi="Calibri" w:cs="Calibri"/>
        </w:rPr>
        <w:t xml:space="preserve"> dette er vi med på/dine gaver gjør at vi når enda lengre ut …» osv. </w:t>
      </w:r>
    </w:p>
    <w:p w14:paraId="7F702645" w14:textId="77777777" w:rsidR="0086194E" w:rsidRPr="0086194E" w:rsidRDefault="0086194E" w:rsidP="0086194E">
      <w:pPr>
        <w:rPr>
          <w:rFonts w:eastAsiaTheme="minorEastAsia" w:cs="Times New Roman"/>
          <w:b/>
          <w:bCs/>
        </w:rPr>
      </w:pPr>
    </w:p>
    <w:p w14:paraId="61C72C38" w14:textId="1CFE38D8" w:rsidR="00FC4F63" w:rsidRPr="00EF58E6" w:rsidRDefault="00B33EAA" w:rsidP="00EF58E6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</w:rPr>
        <w:t xml:space="preserve"> </w:t>
      </w:r>
      <w:r w:rsidR="00EF58E6" w:rsidRPr="00EF58E6">
        <w:rPr>
          <w:rFonts w:ascii="Calibri" w:eastAsia="Times New Roman" w:hAnsi="Calibri" w:cs="Calibri"/>
          <w:b/>
          <w:bCs/>
          <w:sz w:val="28"/>
          <w:szCs w:val="28"/>
        </w:rPr>
        <w:t xml:space="preserve">Tusen takk for at dere sprer informasjon om fast givertjeneste!! </w:t>
      </w:r>
    </w:p>
    <w:sectPr w:rsidR="00FC4F63" w:rsidRPr="00EF58E6" w:rsidSect="006F0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7B9"/>
    <w:multiLevelType w:val="hybridMultilevel"/>
    <w:tmpl w:val="FFFFFFFF"/>
    <w:lvl w:ilvl="0" w:tplc="4232F5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28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A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43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4F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0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F70"/>
    <w:multiLevelType w:val="hybridMultilevel"/>
    <w:tmpl w:val="FFFFFFFF"/>
    <w:lvl w:ilvl="0" w:tplc="0D8AD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CA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42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8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7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4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05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82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62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B24"/>
    <w:multiLevelType w:val="hybridMultilevel"/>
    <w:tmpl w:val="FFFFFFFF"/>
    <w:lvl w:ilvl="0" w:tplc="E79006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0CD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C6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7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45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27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E7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80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2FC5"/>
    <w:multiLevelType w:val="hybridMultilevel"/>
    <w:tmpl w:val="FFFFFFFF"/>
    <w:lvl w:ilvl="0" w:tplc="D2BC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A2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2B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86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9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E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4695"/>
    <w:multiLevelType w:val="hybridMultilevel"/>
    <w:tmpl w:val="1D0A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6A08"/>
    <w:multiLevelType w:val="hybridMultilevel"/>
    <w:tmpl w:val="FFFFFFFF"/>
    <w:lvl w:ilvl="0" w:tplc="065E7E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D66B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802A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C4A6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6ED4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30EB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6298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1ADA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0ADC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033108">
    <w:abstractNumId w:val="5"/>
  </w:num>
  <w:num w:numId="2" w16cid:durableId="1434741395">
    <w:abstractNumId w:val="3"/>
  </w:num>
  <w:num w:numId="3" w16cid:durableId="1349789269">
    <w:abstractNumId w:val="2"/>
  </w:num>
  <w:num w:numId="4" w16cid:durableId="1276979225">
    <w:abstractNumId w:val="0"/>
  </w:num>
  <w:num w:numId="5" w16cid:durableId="1399145">
    <w:abstractNumId w:val="1"/>
  </w:num>
  <w:num w:numId="6" w16cid:durableId="126094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4E"/>
    <w:rsid w:val="0018424C"/>
    <w:rsid w:val="002C1576"/>
    <w:rsid w:val="004C21D2"/>
    <w:rsid w:val="006E0099"/>
    <w:rsid w:val="007664ED"/>
    <w:rsid w:val="0086194E"/>
    <w:rsid w:val="008D7E94"/>
    <w:rsid w:val="009431C6"/>
    <w:rsid w:val="009D4EEA"/>
    <w:rsid w:val="00AB57D9"/>
    <w:rsid w:val="00B33EAA"/>
    <w:rsid w:val="00D91D08"/>
    <w:rsid w:val="00E31423"/>
    <w:rsid w:val="00E54CB6"/>
    <w:rsid w:val="00E6343D"/>
    <w:rsid w:val="00EF58E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2297"/>
  <w15:chartTrackingRefBased/>
  <w15:docId w15:val="{72050F7C-394D-4F2E-90E7-515F028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194E"/>
    <w:pPr>
      <w:ind w:left="720"/>
      <w:contextualSpacing/>
    </w:pPr>
    <w:rPr>
      <w:rFonts w:eastAsia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86194E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142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31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o/ressursbank/kampanje--og-prosjektmateriell/fast-giver-kampanje/" TargetMode="External"/><Relationship Id="rId13" Type="http://schemas.openxmlformats.org/officeDocument/2006/relationships/hyperlink" Target="https://vimeo.com/showcase/maanedensmisjonsfe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2768572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0834461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.nlm.no/fordel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i.nlm.no/fordel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2c86-b1fb-40fa-9da1-1f7a44fd3304" xsi:nil="true"/>
    <lcf76f155ced4ddcb4097134ff3c332f xmlns="a39d4a7e-fd69-444c-bc09-98920aa0daed">
      <Terms xmlns="http://schemas.microsoft.com/office/infopath/2007/PartnerControls"/>
    </lcf76f155ced4ddcb4097134ff3c332f>
    <Prosjektfase xmlns="a39d4a7e-fd69-444c-bc09-98920aa0da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0D5DFF58674E9950099EB51EF993" ma:contentTypeVersion="19" ma:contentTypeDescription="Opprett et nytt dokument." ma:contentTypeScope="" ma:versionID="c7e0d4e0afadf085b80328aa40d30c27">
  <xsd:schema xmlns:xsd="http://www.w3.org/2001/XMLSchema" xmlns:xs="http://www.w3.org/2001/XMLSchema" xmlns:p="http://schemas.microsoft.com/office/2006/metadata/properties" xmlns:ns2="a39d4a7e-fd69-444c-bc09-98920aa0daed" xmlns:ns3="ef892c86-b1fb-40fa-9da1-1f7a44fd3304" targetNamespace="http://schemas.microsoft.com/office/2006/metadata/properties" ma:root="true" ma:fieldsID="2dfe7256516bb94f6243d9046b1bc6eb" ns2:_="" ns3:_="">
    <xsd:import namespace="a39d4a7e-fd69-444c-bc09-98920aa0daed"/>
    <xsd:import namespace="ef892c86-b1fb-40fa-9da1-1f7a44fd3304"/>
    <xsd:element name="properties">
      <xsd:complexType>
        <xsd:sequence>
          <xsd:element name="documentManagement">
            <xsd:complexType>
              <xsd:all>
                <xsd:element ref="ns2:Prosjektfas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4a7e-fd69-444c-bc09-98920aa0daed" elementFormDefault="qualified">
    <xsd:import namespace="http://schemas.microsoft.com/office/2006/documentManagement/types"/>
    <xsd:import namespace="http://schemas.microsoft.com/office/infopath/2007/PartnerControls"/>
    <xsd:element name="Prosjektfase" ma:index="8" nillable="true" ma:displayName="Prosjektfase" ma:format="Dropdown" ma:internalName="Prosjektfase">
      <xsd:simpleType>
        <xsd:restriction base="dms:Choice">
          <xsd:enumeration value="Bestilling"/>
          <xsd:enumeration value="Ideutvikling"/>
          <xsd:enumeration value="Ressursallokering"/>
          <xsd:enumeration value="Produksjon"/>
          <xsd:enumeration value="Publikasjon"/>
          <xsd:enumeration value="Evaluer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2c86-b1fb-40fa-9da1-1f7a44fd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d691-ec2c-4e5c-b70c-5a8a0d9591f9}" ma:internalName="TaxCatchAll" ma:showField="CatchAllData" ma:web="ef892c86-b1fb-40fa-9da1-1f7a44fd3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9898E-B78B-4ED7-A53B-C0174C3D978C}">
  <ds:schemaRefs>
    <ds:schemaRef ds:uri="http://schemas.microsoft.com/office/2006/metadata/properties"/>
    <ds:schemaRef ds:uri="http://schemas.microsoft.com/office/infopath/2007/PartnerControls"/>
    <ds:schemaRef ds:uri="ef892c86-b1fb-40fa-9da1-1f7a44fd3304"/>
    <ds:schemaRef ds:uri="a39d4a7e-fd69-444c-bc09-98920aa0daed"/>
  </ds:schemaRefs>
</ds:datastoreItem>
</file>

<file path=customXml/itemProps2.xml><?xml version="1.0" encoding="utf-8"?>
<ds:datastoreItem xmlns:ds="http://schemas.openxmlformats.org/officeDocument/2006/customXml" ds:itemID="{0C15AAD4-5E78-4144-992E-854854E1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9E10-5FF7-4683-B3E9-BFE96DDCE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Iversen</dc:creator>
  <cp:keywords/>
  <dc:description/>
  <cp:lastModifiedBy>Elise Haugland</cp:lastModifiedBy>
  <cp:revision>2</cp:revision>
  <cp:lastPrinted>2024-01-04T12:31:00Z</cp:lastPrinted>
  <dcterms:created xsi:type="dcterms:W3CDTF">2024-01-31T13:46:00Z</dcterms:created>
  <dcterms:modified xsi:type="dcterms:W3CDTF">2024-01-31T13:46:00Z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0x010100257D0D5DFF58674E9950099EB51EF993</vt:lpwstr>
  </property>
</Properties>
</file>